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FC124B8" w14:textId="77777777" w:rsidR="007C4F9E" w:rsidRPr="005F38C7" w:rsidRDefault="007C4F9E" w:rsidP="007C4F9E">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2BF7C75A" w14:textId="77777777" w:rsidR="007C4F9E" w:rsidRDefault="007C4F9E">
      <w:pPr>
        <w:pStyle w:val="Normal0"/>
        <w:rPr>
          <w:rFonts w:ascii="Segoe UI" w:eastAsia="Segoe UI" w:hAnsi="Segoe UI"/>
          <w:sz w:val="20"/>
          <w:shd w:val="clear" w:color="auto" w:fill="D3D3D3"/>
        </w:rPr>
      </w:pPr>
    </w:p>
    <w:p w14:paraId="16B779EF" w14:textId="4E40EE03" w:rsidR="002E29E1" w:rsidRDefault="00174287">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BathNES</w:t>
      </w:r>
      <w:proofErr w:type="spellEnd"/>
      <w:r>
        <w:rPr>
          <w:rFonts w:ascii="Segoe UI" w:eastAsia="Segoe UI" w:hAnsi="Segoe UI"/>
          <w:sz w:val="20"/>
          <w:shd w:val="clear" w:color="auto" w:fill="D3D3D3"/>
        </w:rPr>
        <w:t xml:space="preserve"> Responsible dog ownership&gt; - § 1 reference coded  [6.50% Coverage]</w:t>
      </w:r>
    </w:p>
    <w:p w14:paraId="17CD77F4" w14:textId="77777777" w:rsidR="002E29E1" w:rsidRDefault="002E29E1">
      <w:pPr>
        <w:pStyle w:val="Normal0"/>
        <w:rPr>
          <w:rFonts w:ascii="Segoe UI" w:eastAsia="Segoe UI" w:hAnsi="Segoe UI"/>
          <w:sz w:val="20"/>
          <w:shd w:val="clear" w:color="auto" w:fill="D3D3D3"/>
        </w:rPr>
      </w:pPr>
    </w:p>
    <w:p w14:paraId="407F92F9" w14:textId="77777777" w:rsidR="002E29E1" w:rsidRDefault="0017428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1 - 6.50% Coverage</w:t>
      </w:r>
    </w:p>
    <w:p w14:paraId="7936314C" w14:textId="77777777" w:rsidR="002E29E1" w:rsidRDefault="002E29E1">
      <w:pPr>
        <w:pStyle w:val="Normal0"/>
        <w:rPr>
          <w:rFonts w:ascii="Segoe UI" w:eastAsia="Segoe UI" w:hAnsi="Segoe UI"/>
          <w:color w:val="000000"/>
          <w:sz w:val="20"/>
          <w:shd w:val="clear" w:color="auto" w:fill="D3D3D3"/>
        </w:rPr>
      </w:pPr>
    </w:p>
    <w:p w14:paraId="2F0E1E75" w14:textId="77777777" w:rsidR="002E29E1" w:rsidRDefault="00174287">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color w:val="5B5B5B"/>
          <w:sz w:val="26"/>
        </w:rPr>
      </w:pPr>
      <w:r>
        <w:rPr>
          <w:rFonts w:ascii="Times New Roman" w:eastAsia="Times New Roman" w:hAnsi="Times New Roman"/>
          <w:color w:val="5B5B5B"/>
          <w:sz w:val="26"/>
        </w:rPr>
        <w:t>Can you afford vaccinations, and ongoing veterinary treatment? It is an offence under the Animal Welfare Act, to not provide necessary veterinary treatment.</w:t>
      </w:r>
    </w:p>
    <w:p w14:paraId="4BB32D12" w14:textId="77777777" w:rsidR="002E29E1" w:rsidRDefault="002E29E1">
      <w:pPr>
        <w:pStyle w:val="Normal0"/>
        <w:rPr>
          <w:rFonts w:ascii="Segoe UI" w:eastAsia="Segoe UI" w:hAnsi="Segoe UI"/>
          <w:color w:val="5B5B5B"/>
          <w:sz w:val="20"/>
        </w:rPr>
      </w:pPr>
    </w:p>
    <w:p w14:paraId="33D4D8B7" w14:textId="77777777" w:rsidR="002E29E1" w:rsidRDefault="00174287">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2 references coded  [8.36% Coverage]</w:t>
      </w:r>
    </w:p>
    <w:p w14:paraId="078AC1C5" w14:textId="77777777" w:rsidR="002E29E1" w:rsidRDefault="002E29E1">
      <w:pPr>
        <w:pStyle w:val="Normal0"/>
        <w:rPr>
          <w:rFonts w:ascii="Segoe UI" w:eastAsia="Segoe UI" w:hAnsi="Segoe UI"/>
          <w:sz w:val="20"/>
          <w:shd w:val="clear" w:color="auto" w:fill="D3D3D3"/>
        </w:rPr>
      </w:pPr>
    </w:p>
    <w:p w14:paraId="71385B82" w14:textId="77777777" w:rsidR="002E29E1" w:rsidRDefault="0017428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1 - 3.35% Coverage</w:t>
      </w:r>
    </w:p>
    <w:p w14:paraId="1A1B8C3B" w14:textId="77777777" w:rsidR="002E29E1" w:rsidRDefault="002E29E1">
      <w:pPr>
        <w:pStyle w:val="Normal0"/>
        <w:rPr>
          <w:rFonts w:ascii="Segoe UI" w:eastAsia="Segoe UI" w:hAnsi="Segoe UI"/>
          <w:color w:val="000000"/>
          <w:sz w:val="20"/>
          <w:shd w:val="clear" w:color="auto" w:fill="D3D3D3"/>
        </w:rPr>
      </w:pPr>
    </w:p>
    <w:p w14:paraId="2DDF6C9B" w14:textId="77777777" w:rsidR="002E29E1" w:rsidRDefault="0017428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Registering with a veterinary practice and implementing their advice regarding the preventive and therapeutic healthcare needs of your pet</w:t>
      </w:r>
    </w:p>
    <w:p w14:paraId="6F56407C" w14:textId="77777777" w:rsidR="002E29E1" w:rsidRDefault="002E29E1">
      <w:pPr>
        <w:pStyle w:val="Normal0"/>
        <w:rPr>
          <w:rFonts w:ascii="Segoe UI" w:eastAsia="Segoe UI" w:hAnsi="Segoe UI"/>
          <w:color w:val="333333"/>
          <w:sz w:val="20"/>
        </w:rPr>
      </w:pPr>
    </w:p>
    <w:p w14:paraId="5AF4CE81" w14:textId="77777777" w:rsidR="002E29E1" w:rsidRDefault="0017428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2 - 5.01% Coverage</w:t>
      </w:r>
    </w:p>
    <w:p w14:paraId="7CA315A2" w14:textId="77777777" w:rsidR="002E29E1" w:rsidRDefault="002E29E1">
      <w:pPr>
        <w:pStyle w:val="Normal0"/>
        <w:rPr>
          <w:rFonts w:ascii="Segoe UI" w:eastAsia="Segoe UI" w:hAnsi="Segoe UI"/>
          <w:color w:val="000000"/>
          <w:sz w:val="20"/>
          <w:shd w:val="clear" w:color="auto" w:fill="D3D3D3"/>
        </w:rPr>
      </w:pPr>
    </w:p>
    <w:p w14:paraId="1781E1D6" w14:textId="77777777" w:rsidR="002E29E1" w:rsidRDefault="001742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Before taking on a pet it is important to understand the likely costs of owning an animal for its whole lifetime, which includes routine veterinary care and making provision for unexpected healthcare costs.</w:t>
      </w:r>
    </w:p>
    <w:p w14:paraId="6CC19D7D" w14:textId="77777777" w:rsidR="002E29E1" w:rsidRDefault="002E29E1">
      <w:pPr>
        <w:pStyle w:val="Normal0"/>
        <w:rPr>
          <w:rFonts w:ascii="Segoe UI" w:eastAsia="Segoe UI" w:hAnsi="Segoe UI"/>
          <w:color w:val="333333"/>
          <w:sz w:val="20"/>
        </w:rPr>
      </w:pPr>
    </w:p>
    <w:p w14:paraId="5AC3C0F1" w14:textId="77777777" w:rsidR="002E29E1" w:rsidRDefault="00174287">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1 reference coded  [0.36% Coverage]</w:t>
      </w:r>
    </w:p>
    <w:p w14:paraId="22CDB332" w14:textId="77777777" w:rsidR="002E29E1" w:rsidRDefault="002E29E1">
      <w:pPr>
        <w:pStyle w:val="Normal0"/>
        <w:rPr>
          <w:rFonts w:ascii="Segoe UI" w:eastAsia="Segoe UI" w:hAnsi="Segoe UI"/>
          <w:sz w:val="20"/>
          <w:shd w:val="clear" w:color="auto" w:fill="D3D3D3"/>
        </w:rPr>
      </w:pPr>
    </w:p>
    <w:p w14:paraId="4860503E" w14:textId="77777777" w:rsidR="002E29E1" w:rsidRDefault="0017428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1 - 0.36% Coverage</w:t>
      </w:r>
    </w:p>
    <w:p w14:paraId="31F33483" w14:textId="77777777" w:rsidR="002E29E1" w:rsidRDefault="002E29E1">
      <w:pPr>
        <w:pStyle w:val="Normal0"/>
        <w:rPr>
          <w:rFonts w:ascii="Segoe UI" w:eastAsia="Segoe UI" w:hAnsi="Segoe UI"/>
          <w:color w:val="000000"/>
          <w:sz w:val="20"/>
          <w:shd w:val="clear" w:color="auto" w:fill="D3D3D3"/>
        </w:rPr>
      </w:pPr>
    </w:p>
    <w:p w14:paraId="5A326532" w14:textId="77777777" w:rsidR="002E29E1" w:rsidRDefault="00174287">
      <w:pPr>
        <w:pStyle w:val="Normal0"/>
        <w:rPr>
          <w:rFonts w:ascii="Segoe UI" w:eastAsia="Segoe UI" w:hAnsi="Segoe UI"/>
          <w:sz w:val="20"/>
        </w:rPr>
      </w:pPr>
      <w:r>
        <w:rPr>
          <w:rFonts w:ascii="Segoe UI" w:eastAsia="Segoe UI" w:hAnsi="Segoe UI"/>
          <w:sz w:val="20"/>
        </w:rPr>
        <w:t>Caring for a dog can be expensive and you should consider whether, for instance, you would be able to afford the cost of routine and unexpected veterinary treatment, or the cost of pet health insurance.</w:t>
      </w:r>
    </w:p>
    <w:p w14:paraId="5A6126AC" w14:textId="77777777" w:rsidR="002E29E1" w:rsidRDefault="002E29E1">
      <w:pPr>
        <w:pStyle w:val="Normal0"/>
        <w:rPr>
          <w:rFonts w:ascii="Segoe UI" w:eastAsia="Segoe UI" w:hAnsi="Segoe UI"/>
          <w:sz w:val="20"/>
        </w:rPr>
      </w:pPr>
    </w:p>
    <w:p w14:paraId="5C1589D2" w14:textId="77777777" w:rsidR="002E29E1" w:rsidRDefault="00174287">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[2.20% Coverage]</w:t>
      </w:r>
    </w:p>
    <w:p w14:paraId="4155285D" w14:textId="77777777" w:rsidR="002E29E1" w:rsidRDefault="002E29E1">
      <w:pPr>
        <w:pStyle w:val="Normal0"/>
        <w:rPr>
          <w:rFonts w:ascii="Segoe UI" w:eastAsia="Segoe UI" w:hAnsi="Segoe UI"/>
          <w:sz w:val="20"/>
          <w:shd w:val="clear" w:color="auto" w:fill="D3D3D3"/>
        </w:rPr>
      </w:pPr>
    </w:p>
    <w:p w14:paraId="7AFA40E9" w14:textId="77777777" w:rsidR="002E29E1" w:rsidRDefault="0017428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1 - 2.20% Coverage</w:t>
      </w:r>
    </w:p>
    <w:p w14:paraId="6D9935A2" w14:textId="77777777" w:rsidR="002E29E1" w:rsidRDefault="002E29E1">
      <w:pPr>
        <w:pStyle w:val="Normal0"/>
        <w:rPr>
          <w:rFonts w:ascii="Segoe UI" w:eastAsia="Segoe UI" w:hAnsi="Segoe UI"/>
          <w:color w:val="000000"/>
          <w:sz w:val="20"/>
          <w:shd w:val="clear" w:color="auto" w:fill="D3D3D3"/>
        </w:rPr>
      </w:pPr>
    </w:p>
    <w:p w14:paraId="29AB85F5" w14:textId="77777777" w:rsidR="002E29E1" w:rsidRDefault="00174287">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If your dog is showing signs of pain or is injured in any way, consult a vet immediately.</w:t>
      </w:r>
    </w:p>
    <w:p w14:paraId="343ED674" w14:textId="77777777" w:rsidR="002E29E1" w:rsidRDefault="002E29E1">
      <w:pPr>
        <w:pStyle w:val="Normal0"/>
        <w:rPr>
          <w:rFonts w:ascii="Segoe UI" w:eastAsia="Segoe UI" w:hAnsi="Segoe UI"/>
          <w:sz w:val="20"/>
        </w:rPr>
      </w:pPr>
    </w:p>
    <w:p w14:paraId="69B600CC" w14:textId="77777777" w:rsidR="002E29E1" w:rsidRDefault="00174287">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1 reference coded  [1.52% Coverage]</w:t>
      </w:r>
    </w:p>
    <w:p w14:paraId="06497817" w14:textId="77777777" w:rsidR="002E29E1" w:rsidRDefault="002E29E1">
      <w:pPr>
        <w:pStyle w:val="Normal0"/>
        <w:rPr>
          <w:rFonts w:ascii="Segoe UI" w:eastAsia="Segoe UI" w:hAnsi="Segoe UI"/>
          <w:sz w:val="20"/>
          <w:shd w:val="clear" w:color="auto" w:fill="D3D3D3"/>
        </w:rPr>
      </w:pPr>
    </w:p>
    <w:p w14:paraId="4B90C5FF" w14:textId="77777777" w:rsidR="002E29E1" w:rsidRDefault="0017428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1 - 1.52% Coverage</w:t>
      </w:r>
    </w:p>
    <w:p w14:paraId="0C08B7F5" w14:textId="77777777" w:rsidR="002E29E1" w:rsidRDefault="002E29E1">
      <w:pPr>
        <w:pStyle w:val="Normal0"/>
        <w:rPr>
          <w:rFonts w:ascii="Segoe UI" w:eastAsia="Segoe UI" w:hAnsi="Segoe UI"/>
          <w:color w:val="000000"/>
          <w:sz w:val="20"/>
          <w:shd w:val="clear" w:color="auto" w:fill="D3D3D3"/>
        </w:rPr>
      </w:pPr>
    </w:p>
    <w:p w14:paraId="4585F032" w14:textId="77777777" w:rsidR="002E29E1" w:rsidRDefault="00174287">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color w:val="3C3D41"/>
          <w:sz w:val="27"/>
        </w:rPr>
        <w:t>Animals that appear to be ill, diseased or injured must be cared for without delay. If they do not respond to that care, professional advice must be sought immediately</w:t>
      </w:r>
    </w:p>
    <w:p w14:paraId="3E5C7EDD" w14:textId="77777777" w:rsidR="002E29E1" w:rsidRDefault="002E29E1">
      <w:pPr>
        <w:pStyle w:val="Normal0"/>
        <w:rPr>
          <w:rFonts w:ascii="Segoe UI" w:eastAsia="Segoe UI" w:hAnsi="Segoe UI"/>
          <w:color w:val="3C3D41"/>
          <w:sz w:val="20"/>
        </w:rPr>
      </w:pPr>
    </w:p>
    <w:p w14:paraId="7D7BAFCF" w14:textId="77777777" w:rsidR="002E29E1" w:rsidRDefault="00174287">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2 references coded  [0.27% Coverage]</w:t>
      </w:r>
    </w:p>
    <w:p w14:paraId="0D149C00" w14:textId="77777777" w:rsidR="002E29E1" w:rsidRDefault="002E29E1">
      <w:pPr>
        <w:pStyle w:val="Normal0"/>
        <w:rPr>
          <w:rFonts w:ascii="Segoe UI" w:eastAsia="Segoe UI" w:hAnsi="Segoe UI"/>
          <w:sz w:val="20"/>
          <w:shd w:val="clear" w:color="auto" w:fill="D3D3D3"/>
        </w:rPr>
      </w:pPr>
    </w:p>
    <w:p w14:paraId="6AB172F4" w14:textId="77777777" w:rsidR="002E29E1" w:rsidRDefault="0017428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1 - 0.19% Coverage</w:t>
      </w:r>
    </w:p>
    <w:p w14:paraId="3493FB5E" w14:textId="77777777" w:rsidR="002E29E1" w:rsidRDefault="002E29E1">
      <w:pPr>
        <w:pStyle w:val="Normal0"/>
        <w:rPr>
          <w:rFonts w:ascii="Segoe UI" w:eastAsia="Segoe UI" w:hAnsi="Segoe UI"/>
          <w:color w:val="000000"/>
          <w:sz w:val="20"/>
          <w:shd w:val="clear" w:color="auto" w:fill="D3D3D3"/>
        </w:rPr>
      </w:pPr>
    </w:p>
    <w:p w14:paraId="2C1F213D" w14:textId="77777777" w:rsidR="002E29E1" w:rsidRDefault="00174287">
      <w:pPr>
        <w:pStyle w:val="Normal0"/>
        <w:rPr>
          <w:rFonts w:ascii="Segoe UI" w:eastAsia="Segoe UI" w:hAnsi="Segoe UI"/>
          <w:sz w:val="20"/>
        </w:rPr>
      </w:pPr>
      <w:r>
        <w:rPr>
          <w:rFonts w:ascii="Segoe UI" w:eastAsia="Segoe UI" w:hAnsi="Segoe UI"/>
          <w:sz w:val="20"/>
        </w:rPr>
        <w:t>Your dog’s veterinary practice is best placed to advise you about routine health care, such as neutering, vaccination and internal and external parasite control, as well as any health problems it may have.</w:t>
      </w:r>
    </w:p>
    <w:p w14:paraId="414ADDB4" w14:textId="77777777" w:rsidR="002E29E1" w:rsidRDefault="002E29E1">
      <w:pPr>
        <w:pStyle w:val="Normal0"/>
        <w:rPr>
          <w:rFonts w:ascii="Segoe UI" w:eastAsia="Segoe UI" w:hAnsi="Segoe UI"/>
          <w:sz w:val="20"/>
        </w:rPr>
      </w:pPr>
    </w:p>
    <w:p w14:paraId="7028133C" w14:textId="77777777" w:rsidR="002E29E1" w:rsidRDefault="0017428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2 - 0.08% Coverage</w:t>
      </w:r>
    </w:p>
    <w:p w14:paraId="4C76E4A0" w14:textId="77777777" w:rsidR="002E29E1" w:rsidRDefault="002E29E1">
      <w:pPr>
        <w:pStyle w:val="Normal0"/>
        <w:rPr>
          <w:rFonts w:ascii="Segoe UI" w:eastAsia="Segoe UI" w:hAnsi="Segoe UI"/>
          <w:color w:val="000000"/>
          <w:sz w:val="20"/>
          <w:shd w:val="clear" w:color="auto" w:fill="D3D3D3"/>
        </w:rPr>
      </w:pPr>
    </w:p>
    <w:p w14:paraId="082DA379" w14:textId="77777777" w:rsidR="002E29E1" w:rsidRDefault="00174287">
      <w:pPr>
        <w:pStyle w:val="Normal0"/>
        <w:rPr>
          <w:rFonts w:ascii="Segoe UI" w:eastAsia="Segoe UI" w:hAnsi="Segoe UI"/>
          <w:sz w:val="20"/>
        </w:rPr>
      </w:pPr>
      <w:r>
        <w:rPr>
          <w:rFonts w:ascii="Segoe UI" w:eastAsia="Segoe UI" w:hAnsi="Segoe UI"/>
          <w:sz w:val="20"/>
        </w:rPr>
        <w:t>Prompt action if your dog becomes ill, suffers injury or begins to behave in an unusual way.</w:t>
      </w:r>
    </w:p>
    <w:p w14:paraId="59E50829" w14:textId="77777777" w:rsidR="002E29E1" w:rsidRDefault="002E29E1">
      <w:pPr>
        <w:pStyle w:val="Normal0"/>
        <w:rPr>
          <w:rFonts w:ascii="Segoe UI" w:eastAsia="Segoe UI" w:hAnsi="Segoe UI"/>
          <w:sz w:val="20"/>
        </w:rPr>
      </w:pPr>
    </w:p>
    <w:p w14:paraId="4276F75E" w14:textId="77777777" w:rsidR="002E29E1" w:rsidRDefault="002E29E1">
      <w:pPr>
        <w:pStyle w:val="Normal0"/>
        <w:rPr>
          <w:rFonts w:ascii="Segoe UI" w:eastAsia="Segoe UI" w:hAnsi="Segoe UI"/>
          <w:sz w:val="20"/>
        </w:rPr>
      </w:pPr>
    </w:p>
    <w:sectPr w:rsidR="002E29E1">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192FC0"/>
    <w:multiLevelType w:val="singleLevel"/>
    <w:tmpl w:val="081456DA"/>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1" w15:restartNumberingAfterBreak="0">
    <w:nsid w:val="665046B4"/>
    <w:multiLevelType w:val="singleLevel"/>
    <w:tmpl w:val="6FBAA0B4"/>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abstractNum w:abstractNumId="2" w15:restartNumberingAfterBreak="0">
    <w:nsid w:val="678F3822"/>
    <w:multiLevelType w:val="singleLevel"/>
    <w:tmpl w:val="7A2EAB7C"/>
    <w:lvl w:ilvl="0">
      <w:start w:val="1"/>
      <w:numFmt w:val="decimal"/>
      <w:lvlText w:val="%1."/>
      <w:lvlJc w:val="left"/>
      <w:pPr>
        <w:tabs>
          <w:tab w:val="num" w:pos="720"/>
        </w:tabs>
        <w:ind w:left="720" w:hanging="360"/>
      </w:pPr>
      <w:rPr>
        <w:rFonts w:ascii="Times New Roman" w:eastAsia="Times New Roman" w:hAnsi="Times New Roman" w:hint="default"/>
        <w:b w:val="0"/>
        <w:i w:val="0"/>
        <w:strike w:val="0"/>
        <w:color w:val="5B5B5B"/>
        <w:position w:val="0"/>
        <w:sz w:val="26"/>
        <w:u w:val="none"/>
        <w:shd w:val="clear" w:color="auto" w:fill="auto"/>
      </w:rPr>
    </w:lvl>
  </w:abstractNum>
  <w:num w:numId="1" w16cid:durableId="1343238699">
    <w:abstractNumId w:val="2"/>
  </w:num>
  <w:num w:numId="2" w16cid:durableId="1064912081">
    <w:abstractNumId w:val="1"/>
  </w:num>
  <w:num w:numId="3" w16cid:durableId="521825451">
    <w:abstractNumId w:val="0"/>
  </w:num>
  <w:num w:numId="4" w16cid:durableId="340862377">
    <w:abstractNumId w:val="2"/>
    <w:lvlOverride w:ilvl="0">
      <w:lvl w:ilvl="0">
        <w:start w:val="1"/>
        <w:numFmt w:val="decimal"/>
        <w:lvlText w:val="%1."/>
        <w:lvlJc w:val="left"/>
        <w:pPr>
          <w:tabs>
            <w:tab w:val="num" w:pos="720"/>
          </w:tabs>
          <w:ind w:left="720" w:hanging="360"/>
        </w:pPr>
        <w:rPr>
          <w:rFonts w:ascii="Segoe UI" w:eastAsia="Segoe UI" w:hAnsi="Segoe UI" w:hint="default"/>
          <w:b w:val="0"/>
          <w:i w:val="0"/>
          <w:strike w:val="0"/>
          <w:color w:val="3C3D41"/>
          <w:position w:val="0"/>
          <w:sz w:val="27"/>
          <w:u w:val="none"/>
          <w:shd w:val="clear" w:color="auto" w:fill="auto"/>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E29E1"/>
    <w:rsid w:val="002E29E1"/>
    <w:rsid w:val="007C4F9E"/>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71619"/>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324</Words>
  <Characters>1852</Characters>
  <Application>Microsoft Office Word</Application>
  <DocSecurity>0</DocSecurity>
  <Lines>15</Lines>
  <Paragraphs>4</Paragraphs>
  <ScaleCrop>false</ScaleCrop>
  <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2026-07-15T14:56:00Z</dcterms:created>
  <dcterms:modified xsi:type="dcterms:W3CDTF">2026-07-15T14:56:00Z</dcterms:modified>
</cp:coreProperties>
</file>